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D2" w:rsidRPr="005808D2" w:rsidRDefault="005808D2" w:rsidP="005808D2">
      <w:pPr>
        <w:spacing w:after="300" w:line="240" w:lineRule="auto"/>
        <w:outlineLvl w:val="0"/>
        <w:rPr>
          <w:rFonts w:ascii="Arial" w:eastAsia="Times New Roman" w:hAnsi="Arial" w:cs="Arial"/>
          <w:color w:val="4E2B1B"/>
          <w:kern w:val="36"/>
          <w:sz w:val="38"/>
          <w:szCs w:val="38"/>
        </w:rPr>
      </w:pPr>
      <w:r w:rsidRPr="005808D2">
        <w:rPr>
          <w:rFonts w:ascii="Arial" w:eastAsia="Times New Roman" w:hAnsi="Arial" w:cs="Arial"/>
          <w:color w:val="4E2B1B"/>
          <w:kern w:val="36"/>
          <w:sz w:val="38"/>
          <w:szCs w:val="38"/>
        </w:rPr>
        <w:t>Contemporary Voices 1 Syllabus (2019-20)</w:t>
      </w:r>
    </w:p>
    <w:p w:rsidR="005808D2" w:rsidRDefault="005808D2" w:rsidP="005808D2">
      <w:pPr>
        <w:shd w:val="clear" w:color="auto" w:fill="FFFBD9"/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5808D2" w:rsidRPr="005808D2" w:rsidRDefault="005808D2" w:rsidP="005808D2">
      <w:pPr>
        <w:shd w:val="clear" w:color="auto" w:fill="FFFBD9"/>
        <w:spacing w:after="0" w:line="240" w:lineRule="auto"/>
        <w:rPr>
          <w:rFonts w:ascii="Arial" w:eastAsia="Times New Roman" w:hAnsi="Arial" w:cs="Arial"/>
          <w:color w:val="666666"/>
        </w:rPr>
      </w:pPr>
      <w:bookmarkStart w:id="0" w:name="_GoBack"/>
      <w:bookmarkEnd w:id="0"/>
      <w:r w:rsidRPr="005808D2">
        <w:rPr>
          <w:rFonts w:ascii="Arial" w:eastAsia="Times New Roman" w:hAnsi="Arial" w:cs="Arial"/>
          <w:color w:val="666666"/>
        </w:rPr>
        <w:t>School: </w:t>
      </w:r>
      <w:r w:rsidRPr="005808D2">
        <w:rPr>
          <w:rFonts w:ascii="Arial" w:eastAsia="Times New Roman" w:hAnsi="Arial" w:cs="Arial"/>
          <w:i/>
          <w:iCs/>
          <w:color w:val="666666"/>
        </w:rPr>
        <w:t>Garfield High</w:t>
      </w:r>
    </w:p>
    <w:p w:rsidR="005808D2" w:rsidRPr="005808D2" w:rsidRDefault="005808D2" w:rsidP="005808D2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Garfield High School</w:t>
      </w:r>
    </w:p>
    <w:p w:rsidR="005808D2" w:rsidRPr="005808D2" w:rsidRDefault="005808D2" w:rsidP="005808D2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1255 16</w:t>
      </w:r>
      <w:r w:rsidRPr="005808D2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th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Street • San Diego, CA • 92101</w:t>
      </w:r>
    </w:p>
    <w:p w:rsidR="005808D2" w:rsidRPr="005808D2" w:rsidRDefault="005808D2" w:rsidP="005808D2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(619) 362-4500 Ext. 3305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Teacher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: Mr. Hurtado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 xml:space="preserve">Fall 2019 1st </w:t>
      </w:r>
      <w:proofErr w:type="spellStart"/>
      <w:r w:rsidRPr="005808D2">
        <w:rPr>
          <w:rFonts w:ascii="Arial" w:eastAsia="Times New Roman" w:hAnsi="Arial" w:cs="Arial"/>
          <w:color w:val="585858"/>
          <w:sz w:val="23"/>
          <w:szCs w:val="23"/>
        </w:rPr>
        <w:t>Qrt</w:t>
      </w:r>
      <w:proofErr w:type="spellEnd"/>
      <w:r w:rsidRPr="005808D2">
        <w:rPr>
          <w:rFonts w:ascii="Arial" w:eastAsia="Times New Roman" w:hAnsi="Arial" w:cs="Arial"/>
          <w:color w:val="585858"/>
          <w:sz w:val="23"/>
          <w:szCs w:val="23"/>
        </w:rPr>
        <w:t>.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12</w:t>
      </w:r>
      <w:r w:rsidRPr="005808D2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th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Grade Contemporary Voices 1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Room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: 305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Email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: </w:t>
      </w:r>
      <w:hyperlink r:id="rId5" w:history="1">
        <w:r w:rsidRPr="005808D2">
          <w:rPr>
            <w:rFonts w:ascii="Arial" w:eastAsia="Times New Roman" w:hAnsi="Arial" w:cs="Arial"/>
            <w:color w:val="2980B9"/>
            <w:sz w:val="23"/>
            <w:szCs w:val="23"/>
            <w:u w:val="single"/>
          </w:rPr>
          <w:t>jhurtado1@sandi.net</w:t>
        </w:r>
      </w:hyperlink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Self-Identity &amp; Personal Harmony</w:t>
      </w:r>
    </w:p>
    <w:p w:rsidR="005808D2" w:rsidRPr="005808D2" w:rsidRDefault="005808D2" w:rsidP="005808D2">
      <w:pPr>
        <w:spacing w:after="0"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Rediscovering our Roots &amp; Finding our Wings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Description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The purpose of this course is to learn the skills necessary (specific to </w:t>
      </w:r>
      <w:r w:rsidRPr="005808D2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Agency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) to perform well in college or in the work place.  This nine (9) week course is a 1 credit course designed for students who need to satisfy part or all of the Senior English and Graduation requirements.</w:t>
      </w:r>
    </w:p>
    <w:p w:rsidR="005808D2" w:rsidRPr="005808D2" w:rsidRDefault="005808D2" w:rsidP="005808D2">
      <w:pPr>
        <w:spacing w:after="0" w:line="240" w:lineRule="auto"/>
        <w:jc w:val="right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jc w:val="right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Goals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To meet CA’s Common Core Standards and G.H.S.’s ESLR’s in a senior English course.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To this end we will . . .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Develop Attitudes towards Life, strategies and skills required for the family, workplace, and college entry.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Develop the students’ understanding of how literature can influence our thinking.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Develop the ability to express opinions, ideas and facts in oral and written form.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Consider how theme and meaning in texts represent the author’s opinions on life. 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Continue to improve both reading and writing skills.</w:t>
      </w:r>
    </w:p>
    <w:p w:rsidR="005808D2" w:rsidRPr="005808D2" w:rsidRDefault="005808D2" w:rsidP="005808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Begin an awareness of our place in history &amp; an understanding of Civic Responsibility.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 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Course Work</w:t>
      </w:r>
    </w:p>
    <w:p w:rsidR="005808D2" w:rsidRPr="005808D2" w:rsidRDefault="005808D2" w:rsidP="0058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Our work focuses on: our lives and experiences as citizens &amp; learners in the 21</w:t>
      </w:r>
      <w:r w:rsidRPr="005808D2">
        <w:rPr>
          <w:rFonts w:ascii="Arial" w:eastAsia="Times New Roman" w:hAnsi="Arial" w:cs="Arial"/>
          <w:color w:val="585858"/>
          <w:sz w:val="17"/>
          <w:szCs w:val="17"/>
          <w:vertAlign w:val="superscript"/>
        </w:rPr>
        <w:t>st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Century. Lessons will follow quick-writes and/or independent work, which will lead to assigned readings from varied sources.</w:t>
      </w:r>
    </w:p>
    <w:p w:rsidR="005808D2" w:rsidRPr="005808D2" w:rsidRDefault="005808D2" w:rsidP="0058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lastRenderedPageBreak/>
        <w:t>Class discussions and group work will be used create our quizzes and a class final, so a </w:t>
      </w:r>
      <w:r w:rsidRPr="005808D2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notebook with well-organized lecture/discussion notes is mandatory and will be graded.</w:t>
      </w:r>
    </w:p>
    <w:p w:rsidR="005808D2" w:rsidRPr="005808D2" w:rsidRDefault="005808D2" w:rsidP="0058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Homework will be light but it is expected on time and of high quality. </w:t>
      </w:r>
    </w:p>
    <w:p w:rsidR="005808D2" w:rsidRPr="005808D2" w:rsidRDefault="005808D2" w:rsidP="005808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A Reflective Essay is required at the end of the quarter before the class credit is issued.</w:t>
      </w:r>
    </w:p>
    <w:p w:rsidR="005808D2" w:rsidRPr="005808D2" w:rsidRDefault="005808D2" w:rsidP="0058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is the course organized?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The course is guided by The State’s Common Core essential questions, which will lead to Social &amp; Self-awareness/Persuasive essay.  You will work as a whole class, in small groups, and individually.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How will I be graded?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Attendance &amp; Participation will be graded heavily (*):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You must attend daily and be a rigorous student.  Notebook must be kept clean and organized.</w:t>
      </w:r>
    </w:p>
    <w:p w:rsidR="005808D2" w:rsidRPr="005808D2" w:rsidRDefault="005808D2" w:rsidP="005808D2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60"/>
      </w:tblGrid>
      <w:tr w:rsidR="005808D2" w:rsidRPr="005808D2" w:rsidTr="005808D2">
        <w:trPr>
          <w:trHeight w:val="300"/>
        </w:trPr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b/>
                <w:bCs/>
                <w:sz w:val="16"/>
                <w:szCs w:val="16"/>
              </w:rPr>
              <w:t>Grading System</w:t>
            </w:r>
          </w:p>
        </w:tc>
      </w:tr>
      <w:tr w:rsidR="005808D2" w:rsidRPr="005808D2" w:rsidTr="005808D2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sz w:val="16"/>
                <w:szCs w:val="16"/>
              </w:rPr>
              <w:t>90-100% (500-450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5808D2" w:rsidRPr="005808D2" w:rsidTr="005808D2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sz w:val="16"/>
                <w:szCs w:val="16"/>
              </w:rPr>
              <w:t>80-89%  (449-400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5808D2" w:rsidRPr="005808D2" w:rsidTr="005808D2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sz w:val="16"/>
                <w:szCs w:val="16"/>
              </w:rPr>
              <w:t>70-79%   (399-350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5808D2" w:rsidRPr="005808D2" w:rsidTr="005808D2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sz w:val="16"/>
                <w:szCs w:val="16"/>
              </w:rPr>
              <w:t>60-69%   (349-300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808D2" w:rsidRPr="005808D2" w:rsidTr="005808D2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Verdana" w:eastAsia="Times New Roman" w:hAnsi="Verdana" w:cs="Times New Roman"/>
                <w:sz w:val="16"/>
                <w:szCs w:val="16"/>
              </w:rPr>
              <w:t>50-59%   (299-250 pts)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line="240" w:lineRule="auto"/>
        <w:jc w:val="center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0"/>
        <w:gridCol w:w="1560"/>
        <w:gridCol w:w="920"/>
        <w:gridCol w:w="1260"/>
      </w:tblGrid>
      <w:tr w:rsidR="005808D2" w:rsidRPr="005808D2" w:rsidTr="005808D2">
        <w:trPr>
          <w:trHeight w:val="375"/>
        </w:trPr>
        <w:tc>
          <w:tcPr>
            <w:tcW w:w="494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Name:                        Period           </w:t>
            </w:r>
          </w:p>
        </w:tc>
        <w:tc>
          <w:tcPr>
            <w:tcW w:w="15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Date Started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Date 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Pts/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Grd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Worth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Due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Earned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ind w:firstLine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Daily Attendance &amp; Participation: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150 pts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75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ind w:firstLine="5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50 pts. Every three (3) weeks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2)  Notebooks;     Checked 2 times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50 pts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75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        [                        / 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(25 pts each)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3) 3  Grammar Worksheets 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  30 pts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     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[                 /   / ]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(10 pts each)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4)  3 Reading Logs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30 pts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[               / /                 ]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(10 pts each)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5)  Self-Identity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 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&amp; Personal Harmony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100 pts 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  Writing Assignments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(20 pts each)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6) 8  Edited Peer’s Drafts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40 pts </w:t>
            </w:r>
            <w:r w:rsidRPr="005808D2">
              <w:rPr>
                <w:rFonts w:ascii="Times New Roman" w:eastAsia="Times New Roman" w:hAnsi="Times New Roman" w:cs="Times New Roman"/>
                <w:sz w:val="20"/>
                <w:szCs w:val="20"/>
              </w:rPr>
              <w:t>(5 each)</w:t>
            </w:r>
          </w:p>
        </w:tc>
        <w:tc>
          <w:tcPr>
            <w:tcW w:w="92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7)  Mid-Term  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  20 pts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(Comprehensive Exams: Multiple  Choice,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 &amp; F, Fill-in the Blank, Match topics,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Vocabulary, &amp; Essay)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8)  Class Final  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  30 pts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(Comprehensive Exams: Multiple  Choice,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 &amp; F, Fill-in the Blank, Match topics,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Vocabulary, &amp; Essay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9) Reflective Essay.    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30 pts</w:t>
            </w:r>
          </w:p>
        </w:tc>
        <w:tc>
          <w:tcPr>
            <w:tcW w:w="92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10) Extra Credit   (homework, etc.)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  20 pts</w:t>
            </w:r>
          </w:p>
        </w:tc>
        <w:tc>
          <w:tcPr>
            <w:tcW w:w="92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90"/>
        </w:trPr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TOTAL Points Possible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8"/>
                <w:szCs w:val="28"/>
              </w:rPr>
              <w:t>500 pts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808D2" w:rsidRPr="005808D2" w:rsidRDefault="005808D2" w:rsidP="0058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 Final Grade:  (___________________)                          </w:t>
      </w:r>
    </w:p>
    <w:p w:rsidR="005808D2" w:rsidRPr="005808D2" w:rsidRDefault="005808D2" w:rsidP="0058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Tutoring Schedule: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 Tutoring is available </w:t>
      </w: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  <w:u w:val="single"/>
        </w:rPr>
        <w:t>every day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  <w:r w:rsidRPr="005808D2">
        <w:rPr>
          <w:rFonts w:ascii="Arial" w:eastAsia="Times New Roman" w:hAnsi="Arial" w:cs="Arial"/>
          <w:b/>
          <w:bCs/>
          <w:i/>
          <w:iCs/>
          <w:color w:val="585858"/>
          <w:sz w:val="23"/>
          <w:szCs w:val="23"/>
        </w:rPr>
        <w:t>before or after school</w:t>
      </w:r>
      <w:r w:rsidRPr="005808D2">
        <w:rPr>
          <w:rFonts w:ascii="Arial" w:eastAsia="Times New Roman" w:hAnsi="Arial" w:cs="Arial"/>
          <w:color w:val="585858"/>
          <w:sz w:val="23"/>
          <w:szCs w:val="23"/>
        </w:rPr>
        <w:t> in Room 305.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Students will keep their own grades. 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b/>
          <w:bCs/>
          <w:color w:val="585858"/>
          <w:sz w:val="23"/>
          <w:szCs w:val="23"/>
        </w:rPr>
        <w:t>Class Schedule: (Dates are flexible as necessary)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3531"/>
        <w:gridCol w:w="2209"/>
        <w:gridCol w:w="2328"/>
      </w:tblGrid>
      <w:tr w:rsidR="005808D2" w:rsidRPr="005808D2" w:rsidTr="005808D2">
        <w:trPr>
          <w:trHeight w:val="405"/>
        </w:trPr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Time</w:t>
            </w:r>
          </w:p>
        </w:tc>
        <w:tc>
          <w:tcPr>
            <w:tcW w:w="5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Activities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Materials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: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st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Reader’s response; Quick Write; 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 Study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Pyramid of Success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notes on Notebook guidelines &amp; grammar;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DSTSS: Don’t sweat the small stuff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Brainstorm for Autobiography;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House on</w:t>
            </w:r>
            <w:proofErr w:type="gram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Essential/Guiding Q’s ‘Nature vs. Nurture?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The Circuit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Can humans change? If so how? Perfectionism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Select Class Text/Novel &amp;Group reading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nd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 does our past say about us? 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Upfront Articles: On: teen issues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1st 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How have others handled their upbringing?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DSTSS: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Can good come from bad, or visa-versa?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Maximums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: Capitalization; Voc. Develop. 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 Study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Grammar handout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Our Past/Roots; Lessons Learned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Group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rd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DSTSS: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Friday: Notes Check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Gender equity/role; Grounded in today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Handouts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 QW   “Our today/ our healing/gender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Library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808D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st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Gram. 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Pckt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Conv.: Punctuation.; Sentence Completion;</w:t>
            </w:r>
            <w:r w:rsidRPr="005808D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 Study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Group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 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Grammar handout: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8D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Conventions: Punctuation; Word Study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Friday: Notebooks Check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Class-Text/Novel; 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 QW: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Enlightened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Thelos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: Goals Longings/Talents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Upfront Articles: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808D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nd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Gram. 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pckt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Race and Culture Differences/Similarities?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 Study: 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 words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Conventions: Word Choice &amp; Punctuation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DSTSS: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Group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Writings: QW: Thank You Letters &amp;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Reconciliation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Upfront Articles: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8D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rd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Rdg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 due; 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Duty to Self and Loved Ones: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Supreme court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Conventions: Word Endings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#3 DSTSS: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Group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QW: Letters of reconciliation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Readings: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Library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808D2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</w:rPr>
              <w:t>rd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Gram. </w:t>
            </w: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pckt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due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Social Equality/Equity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Internet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Group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DSTSS: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Writings: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QW: Letters of reconciliation cont.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</w:rPr>
              <w:t>th</w:t>
            </w: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Word Study: </w:t>
            </w: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Familial words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Upfront Articles: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Conventions: Past/Plurals Quiz 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Class Library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Thrs</w:t>
            </w:r>
            <w:proofErr w:type="spellEnd"/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. Start Reflective Essays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1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Finish reading of Class-Text/Novel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39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9th week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Essays Due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Oral Presentations</w:t>
            </w: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All unturned-in Work and extra credit due; </w:t>
            </w:r>
          </w:p>
        </w:tc>
      </w:tr>
      <w:tr w:rsidR="005808D2" w:rsidRPr="005808D2" w:rsidTr="005808D2">
        <w:trPr>
          <w:trHeight w:val="630"/>
        </w:trPr>
        <w:tc>
          <w:tcPr>
            <w:tcW w:w="1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Ind. Work to finish all overdue assignments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Reflective Essay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08D2" w:rsidRPr="005808D2" w:rsidTr="005808D2">
        <w:trPr>
          <w:trHeight w:val="405"/>
        </w:trPr>
        <w:tc>
          <w:tcPr>
            <w:tcW w:w="1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   /    /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8D2" w:rsidRPr="005808D2" w:rsidRDefault="005808D2" w:rsidP="005808D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8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8D2" w:rsidRPr="005808D2" w:rsidRDefault="005808D2" w:rsidP="0058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08D2" w:rsidRPr="005808D2" w:rsidRDefault="005808D2" w:rsidP="005808D2">
      <w:pPr>
        <w:spacing w:before="100" w:beforeAutospacing="1"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after="0"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5808D2" w:rsidRPr="005808D2" w:rsidRDefault="005808D2" w:rsidP="005808D2">
      <w:pPr>
        <w:spacing w:line="240" w:lineRule="auto"/>
        <w:rPr>
          <w:rFonts w:ascii="Arial" w:eastAsia="Times New Roman" w:hAnsi="Arial" w:cs="Arial"/>
          <w:color w:val="585858"/>
          <w:sz w:val="23"/>
          <w:szCs w:val="23"/>
        </w:rPr>
      </w:pPr>
      <w:r w:rsidRPr="005808D2">
        <w:rPr>
          <w:rFonts w:ascii="Arial" w:eastAsia="Times New Roman" w:hAnsi="Arial" w:cs="Arial"/>
          <w:color w:val="585858"/>
          <w:sz w:val="23"/>
          <w:szCs w:val="23"/>
        </w:rPr>
        <w:t> </w:t>
      </w:r>
    </w:p>
    <w:p w:rsidR="0090623C" w:rsidRDefault="005808D2"/>
    <w:sectPr w:rsidR="00906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3DCD"/>
    <w:multiLevelType w:val="multilevel"/>
    <w:tmpl w:val="470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4B4BEC"/>
    <w:multiLevelType w:val="multilevel"/>
    <w:tmpl w:val="B26A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7638D"/>
    <w:multiLevelType w:val="multilevel"/>
    <w:tmpl w:val="D95A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E3"/>
    <w:rsid w:val="005615E3"/>
    <w:rsid w:val="005808D2"/>
    <w:rsid w:val="00893686"/>
    <w:rsid w:val="00C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3CC20"/>
  <w15:chartTrackingRefBased/>
  <w15:docId w15:val="{C41B5BE3-090F-4D6D-9E12-689B603A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08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0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8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08D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5808D2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5808D2"/>
  </w:style>
  <w:style w:type="character" w:styleId="Emphasis">
    <w:name w:val="Emphasis"/>
    <w:basedOn w:val="DefaultParagraphFont"/>
    <w:uiPriority w:val="20"/>
    <w:qFormat/>
    <w:rsid w:val="005808D2"/>
    <w:rPr>
      <w:i/>
      <w:iCs/>
    </w:rPr>
  </w:style>
  <w:style w:type="character" w:styleId="Strong">
    <w:name w:val="Strong"/>
    <w:basedOn w:val="DefaultParagraphFont"/>
    <w:uiPriority w:val="22"/>
    <w:qFormat/>
    <w:rsid w:val="005808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2363">
              <w:marLeft w:val="0"/>
              <w:marRight w:val="0"/>
              <w:marTop w:val="0"/>
              <w:marBottom w:val="0"/>
              <w:divBdr>
                <w:top w:val="single" w:sz="6" w:space="3" w:color="FFEBC5"/>
                <w:left w:val="none" w:sz="0" w:space="0" w:color="auto"/>
                <w:bottom w:val="single" w:sz="6" w:space="3" w:color="FFEBC5"/>
                <w:right w:val="none" w:sz="0" w:space="0" w:color="auto"/>
              </w:divBdr>
            </w:div>
            <w:div w:id="831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965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9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1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3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16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55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8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44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8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04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9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6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hurtado1@sand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922</Words>
  <Characters>5262</Characters>
  <Application>Microsoft Office Word</Application>
  <DocSecurity>0</DocSecurity>
  <Lines>43</Lines>
  <Paragraphs>12</Paragraphs>
  <ScaleCrop>false</ScaleCrop>
  <Company>San Diego Unified School District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2020-08-18T11:04:00Z</dcterms:created>
  <dcterms:modified xsi:type="dcterms:W3CDTF">2020-08-18T11:04:00Z</dcterms:modified>
</cp:coreProperties>
</file>